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</w:rPr>
        <w:t>Bizony, bizony, mondom néktek: aki hallja az én igémet, és hisz abban, aki elküldött engem, annak örök élete van sőt ítéletre sem megy, hanem átment a halálból az életbe.</w:t>
      </w:r>
      <w:r>
        <w:rPr/>
        <w:t xml:space="preserve"> Jn 5,24</w:t>
      </w:r>
    </w:p>
    <w:p>
      <w:pPr>
        <w:pStyle w:val="NoSpacing"/>
        <w:rPr/>
      </w:pPr>
      <w:r>
        <w:rPr/>
        <w:t xml:space="preserve"> </w:t>
      </w:r>
    </w:p>
    <w:p>
      <w:pPr>
        <w:pStyle w:val="NoSpacing"/>
        <w:rPr/>
      </w:pPr>
      <w:r>
        <w:rPr>
          <w:color w:val="000000"/>
        </w:rPr>
        <w:t xml:space="preserve">Aki hallja… az megkapta Istentől azt a nagyszerű lehetőséget, hogy dönthessen Isten mellett. A hallgatás azonban önmagában nem elég. Meghallom sőt, még egyet is értek vele, de ettől még nem változik semmi. 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>
          <w:color w:val="000000"/>
        </w:rPr>
        <w:t xml:space="preserve">A változás hitet igényel. Nem valamiféle általános hitet, hanem határozott és egyértelmű alapokon nyugvó hitet.  A felszólítás szerint: higgy abban, Aki elküldte Jézust, azaz az Atyában!  Mindenek Forrásában, a Teremtőben, aki Volt, Van és Lesz, a mindörökké változhatatlan Istenben, mindannyiunk Szerető mennyei Édesatyjában. Benne hinni: Aki a legbiztosabb Alap, Aki örök és változhatatlan értéket képvisel. </w:t>
      </w:r>
    </w:p>
    <w:p>
      <w:pPr>
        <w:pStyle w:val="NoSpacing"/>
        <w:rPr/>
      </w:pPr>
      <w:r>
        <w:rPr>
          <w:color w:val="000000"/>
        </w:rPr>
        <w:t xml:space="preserve">Ha Benne hiszel, örök életed van. </w:t>
      </w:r>
      <w:r>
        <w:rPr>
          <w:i/>
          <w:color w:val="000000"/>
        </w:rPr>
        <w:t>Vadon Gyula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Application>LibreOffice/4.4.0.2$Windows_x86 LibreOffice_project/a3603970151a6ae2596acd62b70112f4d376b990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2015-04-07T19:48:46Z</dcterms:created>
  <dc:language>hu-HU</dc:language>
  <dcterms:modified xsi:type="dcterms:W3CDTF">2015-04-07T19:50:11Z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